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71" w:rsidRPr="00A82871" w:rsidRDefault="00A82871" w:rsidP="00A82871">
      <w:pPr>
        <w:shd w:val="clear" w:color="auto" w:fill="8DB3E2" w:themeFill="text2" w:themeFillTint="66"/>
        <w:jc w:val="center"/>
        <w:rPr>
          <w:rFonts w:ascii="Century Gothic" w:hAnsi="Century Gothic"/>
          <w:b/>
          <w:sz w:val="36"/>
        </w:rPr>
      </w:pPr>
      <w:r w:rsidRPr="00A82871">
        <w:rPr>
          <w:rFonts w:ascii="Century Gothic" w:hAnsi="Century Gothic"/>
          <w:b/>
          <w:sz w:val="36"/>
        </w:rPr>
        <w:t>Why was Chiang unable to gain complete control of China?</w:t>
      </w:r>
    </w:p>
    <w:p w:rsidR="00A82871" w:rsidRDefault="00A82871" w:rsidP="00A82871">
      <w:pPr>
        <w:jc w:val="center"/>
        <w:rPr>
          <w:rFonts w:ascii="Century Gothic" w:hAnsi="Century Gothic"/>
          <w:b/>
          <w:sz w:val="32"/>
        </w:rPr>
      </w:pPr>
    </w:p>
    <w:p w:rsidR="00A82871" w:rsidRPr="00A82871" w:rsidRDefault="00A82871" w:rsidP="00A82871">
      <w:pPr>
        <w:jc w:val="center"/>
        <w:rPr>
          <w:rFonts w:ascii="Century Gothic" w:hAnsi="Century Gothic"/>
          <w:b/>
          <w:sz w:val="32"/>
        </w:rPr>
      </w:pPr>
      <w:r w:rsidRPr="00A82871">
        <w:rPr>
          <w:rFonts w:ascii="Century Gothic" w:hAnsi="Century Gothic"/>
          <w:b/>
          <w:sz w:val="32"/>
        </w:rPr>
        <w:t>Match up the beginnings and ends of paragraphs to help you answer this question.</w:t>
      </w:r>
    </w:p>
    <w:p w:rsidR="00A82871" w:rsidRPr="00A82871" w:rsidRDefault="00A82871">
      <w:pPr>
        <w:rPr>
          <w:rFonts w:ascii="Century Gothic" w:hAnsi="Century Gothic"/>
          <w:sz w:val="32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6570"/>
      </w:tblGrid>
      <w:tr w:rsidR="00A82871" w:rsidRPr="00A82871" w:rsidTr="00A82871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1. Chiang was unable to defeat all of the Warlords.</w:t>
            </w:r>
          </w:p>
        </w:tc>
        <w:tc>
          <w:tcPr>
            <w:tcW w:w="6570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proofErr w:type="gramStart"/>
            <w:r w:rsidRPr="00A82871">
              <w:rPr>
                <w:rFonts w:ascii="Century Gothic" w:hAnsi="Century Gothic"/>
                <w:sz w:val="32"/>
              </w:rPr>
              <w:t>a</w:t>
            </w:r>
            <w:proofErr w:type="gramEnd"/>
            <w:r w:rsidRPr="00A82871">
              <w:rPr>
                <w:rFonts w:ascii="Century Gothic" w:hAnsi="Century Gothic"/>
                <w:sz w:val="32"/>
              </w:rPr>
              <w:t>. The Land Law gained the CCP a great deal of support.</w:t>
            </w:r>
          </w:p>
        </w:tc>
      </w:tr>
      <w:tr w:rsidR="00A82871" w:rsidRPr="00A82871" w:rsidTr="00A82871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2. Chiang had little influence in the countryside where most peasants supported the CCP.</w:t>
            </w:r>
          </w:p>
        </w:tc>
        <w:tc>
          <w:tcPr>
            <w:tcW w:w="6570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 xml:space="preserve">b. There was in-fighting between rival factions and the Japanese invaded </w:t>
            </w:r>
            <w:smartTag w:uri="urn:schemas-microsoft-com:office:smarttags" w:element="place">
              <w:r w:rsidRPr="00A82871">
                <w:rPr>
                  <w:rFonts w:ascii="Century Gothic" w:hAnsi="Century Gothic"/>
                  <w:sz w:val="32"/>
                </w:rPr>
                <w:t>Manchuria</w:t>
              </w:r>
            </w:smartTag>
            <w:r w:rsidRPr="00A82871">
              <w:rPr>
                <w:rFonts w:ascii="Century Gothic" w:hAnsi="Century Gothic"/>
                <w:sz w:val="32"/>
              </w:rPr>
              <w:t>.</w:t>
            </w:r>
          </w:p>
        </w:tc>
      </w:tr>
      <w:tr w:rsidR="00A82871" w:rsidRPr="00A82871" w:rsidTr="00A82871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3. The GMD tended to support landlords and tried to force peasants to pay taxes.</w:t>
            </w:r>
          </w:p>
        </w:tc>
        <w:tc>
          <w:tcPr>
            <w:tcW w:w="6570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c. Mao used guerrilla tactics and ordered his forces to retreat when necessary.</w:t>
            </w:r>
          </w:p>
        </w:tc>
      </w:tr>
      <w:tr w:rsidR="00A82871" w:rsidRPr="00A82871" w:rsidTr="00A82871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 xml:space="preserve">4. The GMD was not strong enough to control all of </w:t>
            </w:r>
            <w:smartTag w:uri="urn:schemas-microsoft-com:office:smarttags" w:element="country-region">
              <w:smartTag w:uri="urn:schemas-microsoft-com:office:smarttags" w:element="place">
                <w:r w:rsidRPr="00A82871">
                  <w:rPr>
                    <w:rFonts w:ascii="Century Gothic" w:hAnsi="Century Gothic"/>
                    <w:sz w:val="32"/>
                  </w:rPr>
                  <w:t>China</w:t>
                </w:r>
              </w:smartTag>
            </w:smartTag>
            <w:r w:rsidRPr="00A82871">
              <w:rPr>
                <w:rFonts w:ascii="Century Gothic" w:hAnsi="Century Gothic"/>
                <w:sz w:val="32"/>
              </w:rPr>
              <w:t>.</w:t>
            </w:r>
          </w:p>
        </w:tc>
        <w:tc>
          <w:tcPr>
            <w:tcW w:w="6570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d. Many peasants began to look to the CCP for protection.</w:t>
            </w:r>
          </w:p>
        </w:tc>
      </w:tr>
      <w:tr w:rsidR="00A82871" w:rsidRPr="00A82871" w:rsidTr="00A82871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5. The tactics of the GMD were ineffective because there were no pitched battles.</w:t>
            </w:r>
          </w:p>
        </w:tc>
        <w:tc>
          <w:tcPr>
            <w:tcW w:w="6570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e. Because they were press-ganged into the army and had to hand over food</w:t>
            </w:r>
          </w:p>
        </w:tc>
      </w:tr>
      <w:tr w:rsidR="00A82871" w:rsidRPr="00A82871" w:rsidTr="00A82871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6. The GMD did not receive much support from the peasants.</w:t>
            </w:r>
          </w:p>
        </w:tc>
        <w:tc>
          <w:tcPr>
            <w:tcW w:w="6570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</w:p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f. This increased the support of the CCP.</w:t>
            </w:r>
          </w:p>
        </w:tc>
      </w:tr>
      <w:tr w:rsidR="00A82871" w:rsidRPr="00A82871" w:rsidTr="00A82871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7. The years from 1927 to 1930 were difficult for peasants.</w:t>
            </w:r>
          </w:p>
        </w:tc>
        <w:tc>
          <w:tcPr>
            <w:tcW w:w="6570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g. He was forced to allow some of them to remain in power.</w:t>
            </w:r>
          </w:p>
        </w:tc>
      </w:tr>
      <w:tr w:rsidR="00A82871" w:rsidRPr="00A82871" w:rsidTr="00A82871">
        <w:tblPrEx>
          <w:tblCellMar>
            <w:top w:w="0" w:type="dxa"/>
            <w:bottom w:w="0" w:type="dxa"/>
          </w:tblCellMar>
        </w:tblPrEx>
        <w:tc>
          <w:tcPr>
            <w:tcW w:w="6678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>8. Mao encouraged peasants to attack landlords and seize their land.</w:t>
            </w:r>
          </w:p>
        </w:tc>
        <w:tc>
          <w:tcPr>
            <w:tcW w:w="6570" w:type="dxa"/>
          </w:tcPr>
          <w:p w:rsidR="00A82871" w:rsidRPr="00A82871" w:rsidRDefault="00A82871" w:rsidP="00C73683">
            <w:pPr>
              <w:rPr>
                <w:rFonts w:ascii="Century Gothic" w:hAnsi="Century Gothic"/>
                <w:sz w:val="32"/>
              </w:rPr>
            </w:pPr>
            <w:r w:rsidRPr="00A82871">
              <w:rPr>
                <w:rFonts w:ascii="Century Gothic" w:hAnsi="Century Gothic"/>
                <w:sz w:val="32"/>
              </w:rPr>
              <w:t xml:space="preserve">h. Mao set up his soviet in </w:t>
            </w:r>
            <w:smartTag w:uri="urn:schemas-microsoft-com:office:smarttags" w:element="State">
              <w:smartTag w:uri="urn:schemas-microsoft-com:office:smarttags" w:element="place">
                <w:r w:rsidRPr="00A82871">
                  <w:rPr>
                    <w:rFonts w:ascii="Century Gothic" w:hAnsi="Century Gothic"/>
                    <w:sz w:val="32"/>
                  </w:rPr>
                  <w:t>Jiangxi</w:t>
                </w:r>
              </w:smartTag>
            </w:smartTag>
            <w:r w:rsidRPr="00A82871">
              <w:rPr>
                <w:rFonts w:ascii="Century Gothic" w:hAnsi="Century Gothic"/>
                <w:sz w:val="32"/>
              </w:rPr>
              <w:t xml:space="preserve"> to attract support from peasants.</w:t>
            </w:r>
          </w:p>
        </w:tc>
      </w:tr>
    </w:tbl>
    <w:p w:rsidR="00A82871" w:rsidRDefault="00A82871">
      <w:bookmarkStart w:id="0" w:name="_GoBack"/>
      <w:bookmarkEnd w:id="0"/>
    </w:p>
    <w:sectPr w:rsidR="00A82871" w:rsidSect="00A828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71"/>
    <w:rsid w:val="00806BB0"/>
    <w:rsid w:val="00A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871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871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1</cp:revision>
  <dcterms:created xsi:type="dcterms:W3CDTF">2015-03-04T04:37:00Z</dcterms:created>
  <dcterms:modified xsi:type="dcterms:W3CDTF">2015-03-04T04:39:00Z</dcterms:modified>
</cp:coreProperties>
</file>