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7B29E" w14:textId="77777777" w:rsidR="00311AFC" w:rsidRPr="00BC3B2B" w:rsidRDefault="00A40E24" w:rsidP="00BC3B2B">
      <w:pPr>
        <w:shd w:val="clear" w:color="auto" w:fill="95B3D7" w:themeFill="accent1" w:themeFillTint="99"/>
        <w:jc w:val="center"/>
        <w:rPr>
          <w:rFonts w:ascii="Century Gothic" w:hAnsi="Century Gothic"/>
          <w:sz w:val="44"/>
        </w:rPr>
      </w:pPr>
      <w:r w:rsidRPr="00BC3B2B">
        <w:rPr>
          <w:rFonts w:ascii="Century Gothic" w:hAnsi="Century Gothic"/>
          <w:sz w:val="44"/>
        </w:rPr>
        <w:t>THE LONG MARCH 1934</w:t>
      </w:r>
    </w:p>
    <w:p w14:paraId="7FDC32BC" w14:textId="77777777" w:rsidR="00A40E24" w:rsidRDefault="00A40E24">
      <w:pPr>
        <w:rPr>
          <w:rFonts w:ascii="Century Gothic" w:hAnsi="Century Gothic"/>
        </w:rPr>
      </w:pPr>
    </w:p>
    <w:p w14:paraId="3D93403F" w14:textId="77777777" w:rsidR="00A40E24" w:rsidRPr="00A40E24" w:rsidRDefault="00A40E24" w:rsidP="00A40E2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40E24">
        <w:rPr>
          <w:rFonts w:ascii="Century Gothic" w:hAnsi="Century Gothic"/>
        </w:rPr>
        <w:t xml:space="preserve">Describe the key features of the Long March by answering the questions – </w:t>
      </w:r>
    </w:p>
    <w:p w14:paraId="551484BB" w14:textId="77777777" w:rsidR="00A40E24" w:rsidRPr="00A40E24" w:rsidRDefault="00A40E24" w:rsidP="00A40E24">
      <w:pPr>
        <w:pStyle w:val="ListParagraph"/>
        <w:rPr>
          <w:rFonts w:ascii="Century Gothic" w:hAnsi="Century Gothic"/>
        </w:rPr>
      </w:pPr>
    </w:p>
    <w:p w14:paraId="0F34DD97" w14:textId="77777777" w:rsidR="00A40E24" w:rsidRDefault="00A40E24">
      <w:pPr>
        <w:rPr>
          <w:rFonts w:ascii="Century Gothic" w:hAnsi="Century Gothic"/>
        </w:rPr>
      </w:pPr>
    </w:p>
    <w:p w14:paraId="7A25B3A8" w14:textId="77777777" w:rsidR="00A40E24" w:rsidRDefault="00A40E24">
      <w:pPr>
        <w:rPr>
          <w:rFonts w:ascii="Century Gothic" w:hAnsi="Century Gothic"/>
        </w:rPr>
      </w:pPr>
      <w:r>
        <w:rPr>
          <w:rFonts w:ascii="Century Gothic" w:hAnsi="Century Gothic"/>
        </w:rPr>
        <w:t>Who?</w:t>
      </w:r>
    </w:p>
    <w:p w14:paraId="6BE71907" w14:textId="77777777" w:rsidR="00A40E24" w:rsidRDefault="00A40E24">
      <w:pPr>
        <w:rPr>
          <w:rFonts w:ascii="Century Gothic" w:hAnsi="Century Gothic"/>
        </w:rPr>
      </w:pPr>
    </w:p>
    <w:p w14:paraId="1BB812B0" w14:textId="77777777" w:rsidR="00A40E24" w:rsidRDefault="00A40E24">
      <w:pPr>
        <w:rPr>
          <w:rFonts w:ascii="Century Gothic" w:hAnsi="Century Gothic"/>
        </w:rPr>
      </w:pPr>
    </w:p>
    <w:p w14:paraId="7FB1A833" w14:textId="77777777" w:rsidR="00A40E24" w:rsidRDefault="00A40E24">
      <w:pPr>
        <w:rPr>
          <w:rFonts w:ascii="Century Gothic" w:hAnsi="Century Gothic"/>
        </w:rPr>
      </w:pPr>
      <w:r>
        <w:rPr>
          <w:rFonts w:ascii="Century Gothic" w:hAnsi="Century Gothic"/>
        </w:rPr>
        <w:t>When?</w:t>
      </w:r>
    </w:p>
    <w:p w14:paraId="4531F781" w14:textId="77777777" w:rsidR="00A40E24" w:rsidRDefault="00A40E24">
      <w:pPr>
        <w:rPr>
          <w:rFonts w:ascii="Century Gothic" w:hAnsi="Century Gothic"/>
        </w:rPr>
      </w:pPr>
    </w:p>
    <w:p w14:paraId="28F0FB9D" w14:textId="77777777" w:rsidR="00A40E24" w:rsidRDefault="00A40E24">
      <w:pPr>
        <w:rPr>
          <w:rFonts w:ascii="Century Gothic" w:hAnsi="Century Gothic"/>
        </w:rPr>
      </w:pPr>
    </w:p>
    <w:p w14:paraId="3FF17127" w14:textId="77777777" w:rsidR="00A40E24" w:rsidRDefault="00A40E24">
      <w:pPr>
        <w:rPr>
          <w:rFonts w:ascii="Century Gothic" w:hAnsi="Century Gothic"/>
        </w:rPr>
      </w:pPr>
      <w:r>
        <w:rPr>
          <w:rFonts w:ascii="Century Gothic" w:hAnsi="Century Gothic"/>
        </w:rPr>
        <w:t>Where?</w:t>
      </w:r>
    </w:p>
    <w:p w14:paraId="7D114C93" w14:textId="77777777" w:rsidR="00A40E24" w:rsidRDefault="00A40E24">
      <w:pPr>
        <w:rPr>
          <w:rFonts w:ascii="Century Gothic" w:hAnsi="Century Gothic"/>
        </w:rPr>
      </w:pPr>
    </w:p>
    <w:p w14:paraId="1BB397D8" w14:textId="77777777" w:rsidR="00A40E24" w:rsidRDefault="00A40E24">
      <w:pPr>
        <w:rPr>
          <w:rFonts w:ascii="Century Gothic" w:hAnsi="Century Gothic"/>
        </w:rPr>
      </w:pPr>
    </w:p>
    <w:p w14:paraId="53D4F76F" w14:textId="77777777" w:rsidR="00A40E24" w:rsidRDefault="00A40E24">
      <w:pPr>
        <w:rPr>
          <w:rFonts w:ascii="Century Gothic" w:hAnsi="Century Gothic"/>
        </w:rPr>
      </w:pPr>
      <w:r>
        <w:rPr>
          <w:rFonts w:ascii="Century Gothic" w:hAnsi="Century Gothic"/>
        </w:rPr>
        <w:t>What?</w:t>
      </w:r>
    </w:p>
    <w:p w14:paraId="2C253F7B" w14:textId="77777777" w:rsidR="00A40E24" w:rsidRDefault="00A40E24">
      <w:pPr>
        <w:rPr>
          <w:rFonts w:ascii="Century Gothic" w:hAnsi="Century Gothic"/>
        </w:rPr>
      </w:pPr>
    </w:p>
    <w:p w14:paraId="2C012993" w14:textId="77777777" w:rsidR="00A40E24" w:rsidRDefault="00A40E24">
      <w:pPr>
        <w:rPr>
          <w:rFonts w:ascii="Century Gothic" w:hAnsi="Century Gothic"/>
        </w:rPr>
      </w:pPr>
    </w:p>
    <w:p w14:paraId="43A4C8B7" w14:textId="77777777" w:rsidR="00A40E24" w:rsidRPr="00BC3B2B" w:rsidRDefault="00BC3B2B" w:rsidP="00BC3B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C3B2B">
        <w:rPr>
          <w:rFonts w:ascii="Century Gothic" w:hAnsi="Century Gothic"/>
        </w:rPr>
        <w:t>Why did the Long March take place?</w:t>
      </w:r>
    </w:p>
    <w:p w14:paraId="23B4E5EE" w14:textId="77777777" w:rsidR="00BC3B2B" w:rsidRDefault="00BC3B2B" w:rsidP="00BC3B2B">
      <w:pPr>
        <w:rPr>
          <w:rFonts w:ascii="Century Gothic" w:hAnsi="Century Gothic"/>
        </w:rPr>
      </w:pPr>
    </w:p>
    <w:p w14:paraId="6DE59FF1" w14:textId="77777777" w:rsidR="00BC3B2B" w:rsidRDefault="00BC3B2B" w:rsidP="00BC3B2B">
      <w:pPr>
        <w:rPr>
          <w:rFonts w:ascii="Century Gothic" w:hAnsi="Century Gothic"/>
        </w:rPr>
      </w:pPr>
    </w:p>
    <w:p w14:paraId="1D35E181" w14:textId="77777777" w:rsidR="00BC3B2B" w:rsidRPr="00BC3B2B" w:rsidRDefault="00BC3B2B" w:rsidP="00BC3B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C3B2B">
        <w:rPr>
          <w:rFonts w:ascii="Century Gothic" w:hAnsi="Century Gothic"/>
        </w:rPr>
        <w:t>What evidence is there that it was a disaster for the CCP?</w:t>
      </w:r>
    </w:p>
    <w:p w14:paraId="3718DC91" w14:textId="77777777" w:rsidR="00BC3B2B" w:rsidRDefault="00BC3B2B" w:rsidP="00BC3B2B">
      <w:pPr>
        <w:ind w:left="360"/>
        <w:rPr>
          <w:rFonts w:ascii="Century Gothic" w:hAnsi="Century Gothic"/>
        </w:rPr>
      </w:pPr>
    </w:p>
    <w:p w14:paraId="4FD28430" w14:textId="77777777" w:rsidR="00BC3B2B" w:rsidRDefault="00BC3B2B" w:rsidP="00BC3B2B">
      <w:pPr>
        <w:ind w:left="360"/>
        <w:rPr>
          <w:rFonts w:ascii="Century Gothic" w:hAnsi="Century Gothic"/>
        </w:rPr>
      </w:pPr>
    </w:p>
    <w:p w14:paraId="5A25F349" w14:textId="77777777" w:rsidR="00BC3B2B" w:rsidRPr="00BC3B2B" w:rsidRDefault="00BC3B2B" w:rsidP="00BC3B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C3B2B">
        <w:rPr>
          <w:rFonts w:ascii="Century Gothic" w:hAnsi="Century Gothic"/>
        </w:rPr>
        <w:t>How and why was the CCP able to claim that it was a victory?</w:t>
      </w:r>
    </w:p>
    <w:p w14:paraId="12EB8D7F" w14:textId="77777777" w:rsidR="001F4CEB" w:rsidRDefault="001F4CEB" w:rsidP="001F4CEB">
      <w:pPr>
        <w:rPr>
          <w:rFonts w:ascii="Century Gothic" w:hAnsi="Century Gothic"/>
        </w:rPr>
      </w:pPr>
    </w:p>
    <w:p w14:paraId="71A00698" w14:textId="77777777" w:rsidR="001F4CEB" w:rsidRDefault="001F4CEB" w:rsidP="001F4CEB">
      <w:pPr>
        <w:rPr>
          <w:rFonts w:ascii="Century Gothic" w:hAnsi="Century Gothic"/>
        </w:rPr>
      </w:pPr>
    </w:p>
    <w:p w14:paraId="2329DDAC" w14:textId="77777777" w:rsidR="001F4CEB" w:rsidRDefault="001F4CEB" w:rsidP="001F4CEB">
      <w:pPr>
        <w:rPr>
          <w:rFonts w:ascii="Century Gothic" w:hAnsi="Century Gothic"/>
        </w:rPr>
      </w:pPr>
      <w:r>
        <w:rPr>
          <w:rFonts w:ascii="Century Gothic" w:hAnsi="Century Gothic"/>
        </w:rPr>
        <w:t>Describe the Key Features of the Long March. Remember ‘key features’ means the main points.</w:t>
      </w:r>
    </w:p>
    <w:p w14:paraId="1829CB0E" w14:textId="77777777" w:rsidR="001F4CEB" w:rsidRDefault="001F4CEB" w:rsidP="001F4CEB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3"/>
      </w:tblGrid>
      <w:tr w:rsidR="001F4CEB" w14:paraId="5D784F62" w14:textId="77777777" w:rsidTr="001F4CEB">
        <w:tc>
          <w:tcPr>
            <w:tcW w:w="2093" w:type="dxa"/>
          </w:tcPr>
          <w:p w14:paraId="165F9B13" w14:textId="77777777" w:rsidR="001F4CEB" w:rsidRDefault="001F4CEB" w:rsidP="001F4C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Red Army’s break out of Jiangxi</w:t>
            </w:r>
          </w:p>
          <w:p w14:paraId="6CCCEA36" w14:textId="77777777" w:rsidR="001F4CEB" w:rsidRDefault="001F4CEB" w:rsidP="001F4CEB">
            <w:pPr>
              <w:rPr>
                <w:rFonts w:ascii="Century Gothic" w:hAnsi="Century Gothic"/>
              </w:rPr>
            </w:pPr>
          </w:p>
        </w:tc>
        <w:tc>
          <w:tcPr>
            <w:tcW w:w="8583" w:type="dxa"/>
          </w:tcPr>
          <w:p w14:paraId="0C42104F" w14:textId="77777777" w:rsidR="001F4CEB" w:rsidRDefault="001F4CEB" w:rsidP="001F4CEB">
            <w:pPr>
              <w:rPr>
                <w:rFonts w:ascii="Century Gothic" w:hAnsi="Century Gothic"/>
              </w:rPr>
            </w:pPr>
          </w:p>
        </w:tc>
      </w:tr>
      <w:tr w:rsidR="001F4CEB" w14:paraId="34574407" w14:textId="77777777" w:rsidTr="001F4CEB">
        <w:tc>
          <w:tcPr>
            <w:tcW w:w="2093" w:type="dxa"/>
          </w:tcPr>
          <w:p w14:paraId="6B8A54A4" w14:textId="5BB751B5" w:rsidR="001F4CEB" w:rsidRDefault="001F4CEB" w:rsidP="001F4C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Details of the March</w:t>
            </w:r>
            <w:r w:rsidR="001529A1">
              <w:rPr>
                <w:rFonts w:ascii="Century Gothic" w:hAnsi="Century Gothic"/>
              </w:rPr>
              <w:t xml:space="preserve"> (Key events, places and people)</w:t>
            </w:r>
          </w:p>
          <w:p w14:paraId="4424095B" w14:textId="77777777" w:rsidR="001F4CEB" w:rsidRDefault="001F4CEB" w:rsidP="001F4CEB">
            <w:pPr>
              <w:rPr>
                <w:rFonts w:ascii="Century Gothic" w:hAnsi="Century Gothic"/>
              </w:rPr>
            </w:pPr>
          </w:p>
        </w:tc>
        <w:tc>
          <w:tcPr>
            <w:tcW w:w="8583" w:type="dxa"/>
          </w:tcPr>
          <w:p w14:paraId="3587C32C" w14:textId="77777777" w:rsidR="001F4CEB" w:rsidRDefault="001F4CEB" w:rsidP="001F4CEB">
            <w:pPr>
              <w:rPr>
                <w:rFonts w:ascii="Century Gothic" w:hAnsi="Century Gothic"/>
              </w:rPr>
            </w:pPr>
          </w:p>
        </w:tc>
      </w:tr>
      <w:tr w:rsidR="001F4CEB" w14:paraId="1D8DD059" w14:textId="77777777" w:rsidTr="001F4CEB">
        <w:tc>
          <w:tcPr>
            <w:tcW w:w="2093" w:type="dxa"/>
          </w:tcPr>
          <w:p w14:paraId="12D9A09B" w14:textId="77777777" w:rsidR="001F4CEB" w:rsidRDefault="001F4CEB" w:rsidP="001F4C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spread of communist ideas</w:t>
            </w:r>
          </w:p>
          <w:p w14:paraId="41F3088A" w14:textId="77777777" w:rsidR="001F4CEB" w:rsidRDefault="001F4CEB" w:rsidP="001F4CEB">
            <w:pPr>
              <w:rPr>
                <w:rFonts w:ascii="Century Gothic" w:hAnsi="Century Gothic"/>
              </w:rPr>
            </w:pPr>
          </w:p>
        </w:tc>
        <w:tc>
          <w:tcPr>
            <w:tcW w:w="8583" w:type="dxa"/>
          </w:tcPr>
          <w:p w14:paraId="239B72BF" w14:textId="77777777" w:rsidR="001F4CEB" w:rsidRDefault="001F4CEB" w:rsidP="001F4CEB">
            <w:pPr>
              <w:rPr>
                <w:rFonts w:ascii="Century Gothic" w:hAnsi="Century Gothic"/>
              </w:rPr>
            </w:pPr>
          </w:p>
        </w:tc>
      </w:tr>
      <w:tr w:rsidR="001F4CEB" w14:paraId="45832610" w14:textId="77777777" w:rsidTr="001F4CEB">
        <w:tc>
          <w:tcPr>
            <w:tcW w:w="2093" w:type="dxa"/>
          </w:tcPr>
          <w:p w14:paraId="647E9A55" w14:textId="77777777" w:rsidR="001F4CEB" w:rsidRDefault="001F4CEB" w:rsidP="001F4C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impact on the position of Mao</w:t>
            </w:r>
          </w:p>
          <w:p w14:paraId="67F38AF7" w14:textId="77777777" w:rsidR="001F4CEB" w:rsidRDefault="001F4CEB" w:rsidP="001F4CEB">
            <w:pPr>
              <w:rPr>
                <w:rFonts w:ascii="Century Gothic" w:hAnsi="Century Gothic"/>
              </w:rPr>
            </w:pPr>
          </w:p>
        </w:tc>
        <w:tc>
          <w:tcPr>
            <w:tcW w:w="8583" w:type="dxa"/>
          </w:tcPr>
          <w:p w14:paraId="052708A4" w14:textId="77777777" w:rsidR="001F4CEB" w:rsidRDefault="001F4CEB" w:rsidP="001F4CEB">
            <w:pPr>
              <w:rPr>
                <w:rFonts w:ascii="Century Gothic" w:hAnsi="Century Gothic"/>
              </w:rPr>
            </w:pPr>
          </w:p>
        </w:tc>
      </w:tr>
      <w:tr w:rsidR="001F4CEB" w14:paraId="45B766D9" w14:textId="77777777" w:rsidTr="001F4CEB">
        <w:tc>
          <w:tcPr>
            <w:tcW w:w="2093" w:type="dxa"/>
          </w:tcPr>
          <w:p w14:paraId="53580D47" w14:textId="77777777" w:rsidR="001F4CEB" w:rsidRDefault="001F4CEB" w:rsidP="001F4C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Long March in communist mythology</w:t>
            </w:r>
          </w:p>
          <w:p w14:paraId="740231FC" w14:textId="77777777" w:rsidR="001F4CEB" w:rsidRDefault="001F4CEB" w:rsidP="001F4CEB">
            <w:pPr>
              <w:rPr>
                <w:rFonts w:ascii="Century Gothic" w:hAnsi="Century Gothic"/>
              </w:rPr>
            </w:pPr>
          </w:p>
        </w:tc>
        <w:tc>
          <w:tcPr>
            <w:tcW w:w="8583" w:type="dxa"/>
          </w:tcPr>
          <w:p w14:paraId="13447E8B" w14:textId="77777777" w:rsidR="001F4CEB" w:rsidRDefault="001F4CEB" w:rsidP="001F4CEB">
            <w:pPr>
              <w:rPr>
                <w:rFonts w:ascii="Century Gothic" w:hAnsi="Century Gothic"/>
              </w:rPr>
            </w:pPr>
          </w:p>
        </w:tc>
      </w:tr>
    </w:tbl>
    <w:p w14:paraId="1EDF4CC9" w14:textId="77777777" w:rsidR="00A40E24" w:rsidRPr="00A40E24" w:rsidRDefault="00A40E24">
      <w:pPr>
        <w:rPr>
          <w:rFonts w:ascii="Century Gothic" w:hAnsi="Century Gothic"/>
        </w:rPr>
      </w:pPr>
      <w:bookmarkStart w:id="0" w:name="_GoBack"/>
      <w:bookmarkEnd w:id="0"/>
    </w:p>
    <w:sectPr w:rsidR="00A40E24" w:rsidRPr="00A40E24" w:rsidSect="00BC3B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65ACA"/>
    <w:multiLevelType w:val="hybridMultilevel"/>
    <w:tmpl w:val="2E58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4"/>
    <w:rsid w:val="001529A1"/>
    <w:rsid w:val="001F4CEB"/>
    <w:rsid w:val="00311AFC"/>
    <w:rsid w:val="00A40E24"/>
    <w:rsid w:val="00BC3B2B"/>
    <w:rsid w:val="00C23B26"/>
    <w:rsid w:val="00D1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EC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24"/>
    <w:pPr>
      <w:ind w:left="720"/>
      <w:contextualSpacing/>
    </w:pPr>
  </w:style>
  <w:style w:type="table" w:styleId="TableGrid">
    <w:name w:val="Table Grid"/>
    <w:basedOn w:val="TableNormal"/>
    <w:uiPriority w:val="59"/>
    <w:rsid w:val="001F4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24"/>
    <w:pPr>
      <w:ind w:left="720"/>
      <w:contextualSpacing/>
    </w:pPr>
  </w:style>
  <w:style w:type="table" w:styleId="TableGrid">
    <w:name w:val="Table Grid"/>
    <w:basedOn w:val="TableNormal"/>
    <w:uiPriority w:val="59"/>
    <w:rsid w:val="001F4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AF09B-C696-D64A-B0D1-542CA1ED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</dc:creator>
  <cp:keywords/>
  <dc:description/>
  <cp:lastModifiedBy>islandschool</cp:lastModifiedBy>
  <cp:revision>3</cp:revision>
  <dcterms:created xsi:type="dcterms:W3CDTF">2015-03-09T08:15:00Z</dcterms:created>
  <dcterms:modified xsi:type="dcterms:W3CDTF">2015-03-10T01:47:00Z</dcterms:modified>
</cp:coreProperties>
</file>